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51" w:rsidRPr="000A1D51" w:rsidRDefault="000A1D51" w:rsidP="000A1D51">
      <w:pPr>
        <w:rPr>
          <w:lang/>
        </w:rPr>
      </w:pPr>
      <w:r w:rsidRPr="000A1D51">
        <w:rPr>
          <w:b/>
          <w:bCs/>
          <w:lang/>
        </w:rPr>
        <w:t>Title 24: Housing and Urban Development</w:t>
      </w:r>
      <w:r w:rsidRPr="000A1D51">
        <w:rPr>
          <w:lang/>
        </w:rPr>
        <w:br/>
      </w:r>
      <w:bookmarkStart w:id="0" w:name="24:4.0.2.1.4"/>
      <w:r w:rsidRPr="000A1D51">
        <w:rPr>
          <w:lang/>
        </w:rPr>
        <w:t xml:space="preserve">PART 880—SECTION 8 HOUSING ASSISTANCE PAYMENTS PROGRAM FOR NEW CONSTRUCTION </w:t>
      </w:r>
      <w:bookmarkEnd w:id="0"/>
      <w:r w:rsidRPr="000A1D51">
        <w:rPr>
          <w:lang/>
        </w:rPr>
        <w:br/>
      </w:r>
      <w:bookmarkStart w:id="1" w:name="24:4.0.2.1.4.5"/>
      <w:r w:rsidRPr="000A1D51">
        <w:rPr>
          <w:lang/>
        </w:rPr>
        <w:t>Subpart F—Management</w:t>
      </w:r>
      <w:bookmarkEnd w:id="1"/>
    </w:p>
    <w:p w:rsidR="000A1D51" w:rsidRPr="000A1D51" w:rsidRDefault="000A1D51" w:rsidP="000A1D51">
      <w:pPr>
        <w:rPr>
          <w:b/>
          <w:bCs/>
          <w:lang/>
        </w:rPr>
      </w:pPr>
      <w:r w:rsidRPr="000A1D51">
        <w:rPr>
          <w:b/>
          <w:bCs/>
          <w:lang/>
        </w:rPr>
        <w:t>§ 880.612   Reviews during management period.</w:t>
      </w:r>
    </w:p>
    <w:p w:rsidR="000A1D51" w:rsidRPr="000A1D51" w:rsidRDefault="000A1D51" w:rsidP="000A1D51">
      <w:pPr>
        <w:rPr>
          <w:lang/>
        </w:rPr>
      </w:pPr>
      <w:r w:rsidRPr="000A1D51">
        <w:rPr>
          <w:lang/>
        </w:rPr>
        <w:t xml:space="preserve">(a) After the effective date of the Contract, the contract administrator will inspect the project and review its operation at least annually to determine whether the owner is in compliance with the Contract and the assisted units are in decent, safe and sanitary condition. </w:t>
      </w:r>
    </w:p>
    <w:p w:rsidR="000A1D51" w:rsidRPr="000A1D51" w:rsidRDefault="000A1D51" w:rsidP="000A1D51">
      <w:pPr>
        <w:rPr>
          <w:lang/>
        </w:rPr>
      </w:pPr>
      <w:r w:rsidRPr="000A1D51">
        <w:rPr>
          <w:lang/>
        </w:rPr>
        <w:t>(b) In addition:</w:t>
      </w:r>
    </w:p>
    <w:p w:rsidR="000A1D51" w:rsidRPr="000A1D51" w:rsidRDefault="000A1D51" w:rsidP="000A1D51">
      <w:pPr>
        <w:rPr>
          <w:lang/>
        </w:rPr>
      </w:pPr>
      <w:r w:rsidRPr="000A1D51">
        <w:rPr>
          <w:lang/>
        </w:rPr>
        <w:t>(1)(</w:t>
      </w:r>
      <w:proofErr w:type="spellStart"/>
      <w:r w:rsidRPr="000A1D51">
        <w:rPr>
          <w:lang/>
        </w:rPr>
        <w:t>i</w:t>
      </w:r>
      <w:proofErr w:type="spellEnd"/>
      <w:r w:rsidRPr="000A1D51">
        <w:rPr>
          <w:lang/>
        </w:rPr>
        <w:t>) For this part 880 and 24 CFR part 881 private-owner/PHA projects, HUD will review the PHA's administration of the Contract at least annually to determine whether the PHA is in compliance with the ACC; and</w:t>
      </w:r>
    </w:p>
    <w:p w:rsidR="000A1D51" w:rsidRPr="000A1D51" w:rsidRDefault="000A1D51" w:rsidP="000A1D51">
      <w:pPr>
        <w:rPr>
          <w:lang/>
        </w:rPr>
      </w:pPr>
      <w:r w:rsidRPr="000A1D51">
        <w:rPr>
          <w:lang/>
        </w:rPr>
        <w:t>(ii) For 24 CFR part 883 projects, HUD will periodically review the Agency's administration of the Contract to determine whether it is in compliance with the Contract.</w:t>
      </w:r>
    </w:p>
    <w:p w:rsidR="000A1D51" w:rsidRPr="000A1D51" w:rsidRDefault="000A1D51" w:rsidP="000A1D51">
      <w:pPr>
        <w:rPr>
          <w:lang/>
        </w:rPr>
      </w:pPr>
      <w:r w:rsidRPr="000A1D51">
        <w:rPr>
          <w:lang/>
        </w:rPr>
        <w:t>(2) HUD may independently inspect project operations and units at any time.</w:t>
      </w:r>
    </w:p>
    <w:p w:rsidR="000A1D51" w:rsidRPr="000A1D51" w:rsidRDefault="000A1D51" w:rsidP="000A1D51">
      <w:pPr>
        <w:rPr>
          <w:lang/>
        </w:rPr>
      </w:pPr>
      <w:r w:rsidRPr="000A1D51">
        <w:rPr>
          <w:lang/>
        </w:rPr>
        <w:t>(c) Equal Opportunity reviews may be conducted by HUD at any time.</w:t>
      </w:r>
    </w:p>
    <w:p w:rsidR="000A1D51" w:rsidRPr="000A1D51" w:rsidRDefault="000A1D51" w:rsidP="000A1D51">
      <w:pPr>
        <w:rPr>
          <w:lang/>
        </w:rPr>
      </w:pPr>
      <w:r w:rsidRPr="000A1D51">
        <w:rPr>
          <w:lang/>
        </w:rPr>
        <w:t xml:space="preserve">[44 FR 59410, </w:t>
      </w:r>
      <w:smartTag w:uri="urn:schemas-microsoft-com:office:smarttags" w:element="date">
        <w:smartTagPr>
          <w:attr w:name="Year" w:val="1979"/>
          <w:attr w:name="Day" w:val="15"/>
          <w:attr w:name="Month" w:val="10"/>
          <w:attr w:name="ls" w:val="trans"/>
        </w:smartTagPr>
        <w:r w:rsidRPr="000A1D51">
          <w:rPr>
            <w:lang/>
          </w:rPr>
          <w:t>Oct. 15, 1979</w:t>
        </w:r>
      </w:smartTag>
      <w:r w:rsidRPr="000A1D51">
        <w:rPr>
          <w:lang/>
        </w:rPr>
        <w:t xml:space="preserve">, as amended at 61 FR 13591, </w:t>
      </w:r>
      <w:smartTag w:uri="urn:schemas-microsoft-com:office:smarttags" w:element="date">
        <w:smartTagPr>
          <w:attr w:name="Year" w:val="1996"/>
          <w:attr w:name="Day" w:val="27"/>
          <w:attr w:name="Month" w:val="3"/>
          <w:attr w:name="ls" w:val="trans"/>
        </w:smartTagPr>
        <w:r w:rsidRPr="000A1D51">
          <w:rPr>
            <w:lang/>
          </w:rPr>
          <w:t>Mar. 27, 1996</w:t>
        </w:r>
      </w:smartTag>
      <w:r w:rsidRPr="000A1D51">
        <w:rPr>
          <w:lang/>
        </w:rPr>
        <w:t>]</w:t>
      </w:r>
    </w:p>
    <w:p w:rsidR="00B05ED8" w:rsidRDefault="00B05ED8"/>
    <w:sectPr w:rsidR="00B05ED8" w:rsidSect="000927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A1D51"/>
    <w:rsid w:val="0000709A"/>
    <w:rsid w:val="0007545B"/>
    <w:rsid w:val="0009277F"/>
    <w:rsid w:val="000A1D51"/>
    <w:rsid w:val="005B726F"/>
    <w:rsid w:val="00B05E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7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1D5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21041404">
      <w:bodyDiv w:val="1"/>
      <w:marLeft w:val="0"/>
      <w:marRight w:val="0"/>
      <w:marTop w:val="0"/>
      <w:marBottom w:val="0"/>
      <w:divBdr>
        <w:top w:val="none" w:sz="0" w:space="0" w:color="auto"/>
        <w:left w:val="none" w:sz="0" w:space="0" w:color="auto"/>
        <w:bottom w:val="none" w:sz="0" w:space="0" w:color="auto"/>
        <w:right w:val="none" w:sz="0" w:space="0" w:color="auto"/>
      </w:divBdr>
      <w:divsChild>
        <w:div w:id="2011634182">
          <w:marLeft w:val="0"/>
          <w:marRight w:val="0"/>
          <w:marTop w:val="0"/>
          <w:marBottom w:val="0"/>
          <w:divBdr>
            <w:top w:val="none" w:sz="0" w:space="0" w:color="auto"/>
            <w:left w:val="none" w:sz="0" w:space="0" w:color="auto"/>
            <w:bottom w:val="none" w:sz="0" w:space="0" w:color="auto"/>
            <w:right w:val="none" w:sz="0" w:space="0" w:color="auto"/>
          </w:divBdr>
          <w:divsChild>
            <w:div w:id="658994971">
              <w:marLeft w:val="0"/>
              <w:marRight w:val="0"/>
              <w:marTop w:val="0"/>
              <w:marBottom w:val="0"/>
              <w:divBdr>
                <w:top w:val="none" w:sz="0" w:space="0" w:color="auto"/>
                <w:left w:val="none" w:sz="0" w:space="0" w:color="auto"/>
                <w:bottom w:val="none" w:sz="0" w:space="0" w:color="auto"/>
                <w:right w:val="none" w:sz="0" w:space="0" w:color="auto"/>
              </w:divBdr>
              <w:divsChild>
                <w:div w:id="11963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16490">
      <w:bodyDiv w:val="1"/>
      <w:marLeft w:val="0"/>
      <w:marRight w:val="0"/>
      <w:marTop w:val="0"/>
      <w:marBottom w:val="0"/>
      <w:divBdr>
        <w:top w:val="none" w:sz="0" w:space="0" w:color="auto"/>
        <w:left w:val="none" w:sz="0" w:space="0" w:color="auto"/>
        <w:bottom w:val="none" w:sz="0" w:space="0" w:color="auto"/>
        <w:right w:val="none" w:sz="0" w:space="0" w:color="auto"/>
      </w:divBdr>
      <w:divsChild>
        <w:div w:id="645163458">
          <w:marLeft w:val="0"/>
          <w:marRight w:val="0"/>
          <w:marTop w:val="0"/>
          <w:marBottom w:val="0"/>
          <w:divBdr>
            <w:top w:val="none" w:sz="0" w:space="0" w:color="auto"/>
            <w:left w:val="none" w:sz="0" w:space="0" w:color="auto"/>
            <w:bottom w:val="none" w:sz="0" w:space="0" w:color="auto"/>
            <w:right w:val="none" w:sz="0" w:space="0" w:color="auto"/>
          </w:divBdr>
          <w:divsChild>
            <w:div w:id="1189609536">
              <w:marLeft w:val="0"/>
              <w:marRight w:val="0"/>
              <w:marTop w:val="0"/>
              <w:marBottom w:val="0"/>
              <w:divBdr>
                <w:top w:val="none" w:sz="0" w:space="0" w:color="auto"/>
                <w:left w:val="none" w:sz="0" w:space="0" w:color="auto"/>
                <w:bottom w:val="none" w:sz="0" w:space="0" w:color="auto"/>
                <w:right w:val="none" w:sz="0" w:space="0" w:color="auto"/>
              </w:divBdr>
              <w:divsChild>
                <w:div w:id="19803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912</Characters>
  <Application>Microsoft Office Word</Application>
  <DocSecurity>0</DocSecurity>
  <Lines>7</Lines>
  <Paragraphs>2</Paragraphs>
  <ScaleCrop>false</ScaleCrop>
  <Company>Housing and Urban Development</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Messner</dc:creator>
  <cp:keywords/>
  <dc:description/>
  <cp:lastModifiedBy>Messner</cp:lastModifiedBy>
  <cp:revision>1</cp:revision>
  <dcterms:created xsi:type="dcterms:W3CDTF">2011-03-24T17:48:00Z</dcterms:created>
  <dcterms:modified xsi:type="dcterms:W3CDTF">2011-03-24T17:50:00Z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992557115</vt:i4>
  </property>
  <property fmtid="{D5CDD505-2E9C-101B-9397-08002B2CF9AE}" pid="3" name="_NewReviewCycle">
    <vt:lpwstr/>
  </property>
  <property fmtid="{D5CDD505-2E9C-101B-9397-08002B2CF9AE}" pid="4" name="_EmailSubject">
    <vt:lpwstr>Time to Renew  2502-0178</vt:lpwstr>
  </property>
  <property fmtid="{D5CDD505-2E9C-101B-9397-08002B2CF9AE}" pid="5" name="_AuthorEmail">
    <vt:lpwstr>Harry.Messner@hud.gov</vt:lpwstr>
  </property>
  <property fmtid="{D5CDD505-2E9C-101B-9397-08002B2CF9AE}" pid="6" name="_AuthorEmailDisplayName">
    <vt:lpwstr>Messner, Harry</vt:lpwstr>
  </property>
</Properties>
</file>